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left"/>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¿La página web de tu negocio está lista para las ventas del Black Friday?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Considera los siguientes consejos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sz w:val="22"/>
          <w:szCs w:val="22"/>
        </w:rPr>
      </w:pPr>
      <w:r w:rsidDel="00000000" w:rsidR="00000000" w:rsidRPr="00000000">
        <w:rPr>
          <w:rFonts w:ascii="Proxima Nova" w:cs="Proxima Nova" w:eastAsia="Proxima Nova" w:hAnsi="Proxima Nova"/>
          <w:i w:val="1"/>
          <w:sz w:val="22"/>
          <w:szCs w:val="22"/>
          <w:rtl w:val="0"/>
        </w:rPr>
        <w:t xml:space="preserve">Se espera que 151 millones de latinoamericanos realicen una compra online durante el Black Friday en 2019.</w:t>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 finales de la década de </w:t>
      </w:r>
      <w:r w:rsidDel="00000000" w:rsidR="00000000" w:rsidRPr="00000000">
        <w:rPr>
          <w:rFonts w:ascii="Proxima Nova" w:cs="Proxima Nova" w:eastAsia="Proxima Nova" w:hAnsi="Proxima Nova"/>
          <w:sz w:val="22"/>
          <w:szCs w:val="22"/>
          <w:rtl w:val="0"/>
        </w:rPr>
        <w:t xml:space="preserve">1960</w:t>
      </w:r>
      <w:r w:rsidDel="00000000" w:rsidR="00000000" w:rsidRPr="00000000">
        <w:rPr>
          <w:rFonts w:ascii="Proxima Nova" w:cs="Proxima Nova" w:eastAsia="Proxima Nova" w:hAnsi="Proxima Nova"/>
          <w:sz w:val="22"/>
          <w:szCs w:val="22"/>
          <w:rtl w:val="0"/>
        </w:rPr>
        <w:t xml:space="preserve">, el departamento de policía de Filadelfia, Estados Unidos, acuñó el término </w:t>
      </w:r>
      <w:r w:rsidDel="00000000" w:rsidR="00000000" w:rsidRPr="00000000">
        <w:rPr>
          <w:rFonts w:ascii="Proxima Nova" w:cs="Proxima Nova" w:eastAsia="Proxima Nova" w:hAnsi="Proxima Nova"/>
          <w:i w:val="1"/>
          <w:sz w:val="22"/>
          <w:szCs w:val="22"/>
          <w:rtl w:val="0"/>
        </w:rPr>
        <w:t xml:space="preserve">B</w:t>
      </w:r>
      <w:r w:rsidDel="00000000" w:rsidR="00000000" w:rsidRPr="00000000">
        <w:rPr>
          <w:rFonts w:ascii="Proxima Nova" w:cs="Proxima Nova" w:eastAsia="Proxima Nova" w:hAnsi="Proxima Nova"/>
          <w:i w:val="1"/>
          <w:sz w:val="22"/>
          <w:szCs w:val="22"/>
          <w:rtl w:val="0"/>
        </w:rPr>
        <w:t xml:space="preserve">lack Friday</w:t>
      </w:r>
      <w:r w:rsidDel="00000000" w:rsidR="00000000" w:rsidRPr="00000000">
        <w:rPr>
          <w:rFonts w:ascii="Proxima Nova" w:cs="Proxima Nova" w:eastAsia="Proxima Nova" w:hAnsi="Proxima Nova"/>
          <w:sz w:val="22"/>
          <w:szCs w:val="22"/>
          <w:rtl w:val="0"/>
        </w:rPr>
        <w:t xml:space="preserve"> para referirse al caos vial sobre las calles durante la temporada de compras posteriores al Día de Acción de Gracias. Con el paso del tiempo, este fenómeno ha aumentado su popularidad en todo el mundo, pues tan solo en 2018 el mercado de consumo en latinoamérica registró </w:t>
      </w:r>
      <w:r w:rsidDel="00000000" w:rsidR="00000000" w:rsidRPr="00000000">
        <w:rPr>
          <w:rFonts w:ascii="Proxima Nova" w:cs="Proxima Nova" w:eastAsia="Proxima Nova" w:hAnsi="Proxima Nova"/>
          <w:sz w:val="22"/>
          <w:szCs w:val="22"/>
          <w:rtl w:val="0"/>
        </w:rPr>
        <w:t xml:space="preserve">un</w:t>
      </w:r>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sz w:val="22"/>
          <w:szCs w:val="22"/>
          <w:rtl w:val="0"/>
        </w:rPr>
        <w:t xml:space="preserve">incremento del 12%</w:t>
      </w:r>
      <w:r w:rsidDel="00000000" w:rsidR="00000000" w:rsidRPr="00000000">
        <w:rPr>
          <w:rFonts w:ascii="Proxima Nova" w:cs="Proxima Nova" w:eastAsia="Proxima Nova" w:hAnsi="Proxima Nova"/>
          <w:sz w:val="22"/>
          <w:szCs w:val="22"/>
          <w:rtl w:val="0"/>
        </w:rPr>
        <w:t xml:space="preserve"> en transacciones de ventas durante esta temporada con relación al 2016, de acuerdo a </w:t>
      </w:r>
      <w:hyperlink r:id="rId6">
        <w:r w:rsidDel="00000000" w:rsidR="00000000" w:rsidRPr="00000000">
          <w:rPr>
            <w:rFonts w:ascii="Proxima Nova" w:cs="Proxima Nova" w:eastAsia="Proxima Nova" w:hAnsi="Proxima Nova"/>
            <w:color w:val="1155cc"/>
            <w:sz w:val="22"/>
            <w:szCs w:val="22"/>
            <w:u w:val="single"/>
            <w:rtl w:val="0"/>
          </w:rPr>
          <w:t xml:space="preserve">Visa Consulting &amp; Analytics</w:t>
        </w:r>
      </w:hyperlink>
      <w:r w:rsidDel="00000000" w:rsidR="00000000" w:rsidRPr="00000000">
        <w:rPr>
          <w:rFonts w:ascii="Proxima Nova" w:cs="Proxima Nova" w:eastAsia="Proxima Nova" w:hAnsi="Proxima Nova"/>
          <w:sz w:val="22"/>
          <w:szCs w:val="22"/>
          <w:rtl w:val="0"/>
        </w:rPr>
        <w:t xml:space="preserve">).</w:t>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Bajo este contexto, </w:t>
      </w:r>
      <w:r w:rsidDel="00000000" w:rsidR="00000000" w:rsidRPr="00000000">
        <w:rPr>
          <w:rFonts w:ascii="Proxima Nova" w:cs="Proxima Nova" w:eastAsia="Proxima Nova" w:hAnsi="Proxima Nova"/>
          <w:sz w:val="22"/>
          <w:szCs w:val="22"/>
          <w:rtl w:val="0"/>
        </w:rPr>
        <w:t xml:space="preserve">el </w:t>
      </w:r>
      <w:r w:rsidDel="00000000" w:rsidR="00000000" w:rsidRPr="00000000">
        <w:rPr>
          <w:rFonts w:ascii="Proxima Nova" w:cs="Proxima Nova" w:eastAsia="Proxima Nova" w:hAnsi="Proxima Nova"/>
          <w:i w:val="1"/>
          <w:sz w:val="22"/>
          <w:szCs w:val="22"/>
          <w:rtl w:val="0"/>
        </w:rPr>
        <w:t xml:space="preserve">B</w:t>
      </w:r>
      <w:r w:rsidDel="00000000" w:rsidR="00000000" w:rsidRPr="00000000">
        <w:rPr>
          <w:rFonts w:ascii="Proxima Nova" w:cs="Proxima Nova" w:eastAsia="Proxima Nova" w:hAnsi="Proxima Nova"/>
          <w:i w:val="1"/>
          <w:sz w:val="22"/>
          <w:szCs w:val="22"/>
          <w:rtl w:val="0"/>
        </w:rPr>
        <w:t xml:space="preserve">lack Friday </w:t>
      </w:r>
      <w:r w:rsidDel="00000000" w:rsidR="00000000" w:rsidRPr="00000000">
        <w:rPr>
          <w:rFonts w:ascii="Proxima Nova" w:cs="Proxima Nova" w:eastAsia="Proxima Nova" w:hAnsi="Proxima Nova"/>
          <w:sz w:val="22"/>
          <w:szCs w:val="22"/>
          <w:rtl w:val="0"/>
        </w:rPr>
        <w:t xml:space="preserve">no resulta ser ajeno al mundo de las compras </w:t>
      </w:r>
      <w:r w:rsidDel="00000000" w:rsidR="00000000" w:rsidRPr="00000000">
        <w:rPr>
          <w:rFonts w:ascii="Proxima Nova" w:cs="Proxima Nova" w:eastAsia="Proxima Nova" w:hAnsi="Proxima Nova"/>
          <w:i w:val="1"/>
          <w:sz w:val="22"/>
          <w:szCs w:val="22"/>
          <w:rtl w:val="0"/>
        </w:rPr>
        <w:t xml:space="preserve">online</w:t>
      </w:r>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sz w:val="22"/>
          <w:szCs w:val="22"/>
          <w:rtl w:val="0"/>
        </w:rPr>
        <w:t xml:space="preserve">pues se </w:t>
      </w:r>
      <w:hyperlink r:id="rId7">
        <w:r w:rsidDel="00000000" w:rsidR="00000000" w:rsidRPr="00000000">
          <w:rPr>
            <w:rFonts w:ascii="Proxima Nova" w:cs="Proxima Nova" w:eastAsia="Proxima Nova" w:hAnsi="Proxima Nova"/>
            <w:color w:val="1155cc"/>
            <w:sz w:val="22"/>
            <w:szCs w:val="22"/>
            <w:u w:val="single"/>
            <w:rtl w:val="0"/>
          </w:rPr>
          <w:t xml:space="preserve">estima</w:t>
        </w:r>
      </w:hyperlink>
      <w:r w:rsidDel="00000000" w:rsidR="00000000" w:rsidRPr="00000000">
        <w:rPr>
          <w:rFonts w:ascii="Proxima Nova" w:cs="Proxima Nova" w:eastAsia="Proxima Nova" w:hAnsi="Proxima Nova"/>
          <w:sz w:val="22"/>
          <w:szCs w:val="22"/>
          <w:rtl w:val="0"/>
        </w:rPr>
        <w:t xml:space="preserve"> que durante la próxima edición, 151.1 millones de latinoamericanos estarán realizando una compra a través del </w:t>
      </w:r>
      <w:r w:rsidDel="00000000" w:rsidR="00000000" w:rsidRPr="00000000">
        <w:rPr>
          <w:rFonts w:ascii="Proxima Nova" w:cs="Proxima Nova" w:eastAsia="Proxima Nova" w:hAnsi="Proxima Nova"/>
          <w:i w:val="1"/>
          <w:sz w:val="22"/>
          <w:szCs w:val="22"/>
          <w:rtl w:val="0"/>
        </w:rPr>
        <w:t xml:space="preserve">e-commerce</w:t>
      </w:r>
      <w:r w:rsidDel="00000000" w:rsidR="00000000" w:rsidRPr="00000000">
        <w:rPr>
          <w:rFonts w:ascii="Proxima Nova" w:cs="Proxima Nova" w:eastAsia="Proxima Nova" w:hAnsi="Proxima Nova"/>
          <w:sz w:val="22"/>
          <w:szCs w:val="22"/>
          <w:rtl w:val="0"/>
        </w:rPr>
        <w:t xml:space="preserve">. De acuerdo a </w:t>
      </w:r>
      <w:r w:rsidDel="00000000" w:rsidR="00000000" w:rsidRPr="00000000">
        <w:rPr>
          <w:rFonts w:ascii="Proxima Nova" w:cs="Proxima Nova" w:eastAsia="Proxima Nova" w:hAnsi="Proxima Nova"/>
          <w:i w:val="1"/>
          <w:sz w:val="22"/>
          <w:szCs w:val="22"/>
          <w:rtl w:val="0"/>
        </w:rPr>
        <w:t xml:space="preserve">Black-Friday Global</w:t>
      </w:r>
      <w:r w:rsidDel="00000000" w:rsidR="00000000" w:rsidRPr="00000000">
        <w:rPr>
          <w:rFonts w:ascii="Proxima Nova" w:cs="Proxima Nova" w:eastAsia="Proxima Nova" w:hAnsi="Proxima Nova"/>
          <w:sz w:val="22"/>
          <w:szCs w:val="22"/>
          <w:rtl w:val="0"/>
        </w:rPr>
        <w:t xml:space="preserve">, en México el 58.1% hace compras mediante su teléfono móvil y el 38.7</w:t>
      </w:r>
      <w:r w:rsidDel="00000000" w:rsidR="00000000" w:rsidRPr="00000000">
        <w:rPr>
          <w:rFonts w:ascii="Proxima Nova" w:cs="Proxima Nova" w:eastAsia="Proxima Nova" w:hAnsi="Proxima Nova"/>
          <w:sz w:val="22"/>
          <w:szCs w:val="22"/>
          <w:rtl w:val="0"/>
        </w:rPr>
        <w:t xml:space="preserve">%</w:t>
      </w:r>
      <w:r w:rsidDel="00000000" w:rsidR="00000000" w:rsidRPr="00000000">
        <w:rPr>
          <w:rFonts w:ascii="Proxima Nova" w:cs="Proxima Nova" w:eastAsia="Proxima Nova" w:hAnsi="Proxima Nova"/>
          <w:sz w:val="22"/>
          <w:szCs w:val="22"/>
          <w:rtl w:val="0"/>
        </w:rPr>
        <w:t xml:space="preserve">  desde su ordenador llegando a gastar</w:t>
      </w:r>
      <w:r w:rsidDel="00000000" w:rsidR="00000000" w:rsidRPr="00000000">
        <w:rPr>
          <w:rFonts w:ascii="Proxima Nova" w:cs="Proxima Nova" w:eastAsia="Proxima Nova" w:hAnsi="Proxima Nova"/>
          <w:sz w:val="22"/>
          <w:szCs w:val="22"/>
          <w:rtl w:val="0"/>
        </w:rPr>
        <w:t xml:space="preserve"> aproximadamente</w:t>
      </w:r>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sz w:val="22"/>
          <w:szCs w:val="22"/>
          <w:rtl w:val="0"/>
        </w:rPr>
        <w:t xml:space="preserve">hasta $5,319 pesos ($279 dólares) por persona en comercio electrónico y tiendas físicas.</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ello, mantener una tienda virtual, sitio web o </w:t>
      </w:r>
      <w:r w:rsidDel="00000000" w:rsidR="00000000" w:rsidRPr="00000000">
        <w:rPr>
          <w:rFonts w:ascii="Proxima Nova" w:cs="Proxima Nova" w:eastAsia="Proxima Nova" w:hAnsi="Proxima Nova"/>
          <w:i w:val="1"/>
          <w:sz w:val="22"/>
          <w:szCs w:val="22"/>
          <w:rtl w:val="0"/>
        </w:rPr>
        <w:t xml:space="preserve">landing page</w:t>
      </w:r>
      <w:r w:rsidDel="00000000" w:rsidR="00000000" w:rsidRPr="00000000">
        <w:rPr>
          <w:rFonts w:ascii="Proxima Nova" w:cs="Proxima Nova" w:eastAsia="Proxima Nova" w:hAnsi="Proxima Nova"/>
          <w:sz w:val="22"/>
          <w:szCs w:val="22"/>
          <w:rtl w:val="0"/>
        </w:rPr>
        <w:t xml:space="preserve"> funcionando y en óptimas condiciones en estas fechas, es fundamental para todos aquellos que manejan un negocio por internet, pues resulta una gran oportunidad para incrementar sus ventas y ganancias. </w:t>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esta razón,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empresa líder en alojamiento y soluciones web, comparte algunos consejos para mantener el máximo rendimiento de un negocio en línea:</w:t>
      </w:r>
    </w:p>
    <w:p w:rsidR="00000000" w:rsidDel="00000000" w:rsidP="00000000" w:rsidRDefault="00000000" w:rsidRPr="00000000" w14:paraId="0000000E">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Verifica la velocidad de carga de tu sitio web</w:t>
      </w:r>
    </w:p>
    <w:p w:rsidR="00000000" w:rsidDel="00000000" w:rsidP="00000000" w:rsidRDefault="00000000" w:rsidRPr="00000000" w14:paraId="00000010">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peor enemigo para tu negocio durante estas fechas es la lentitud. La experiencia que los clientes tengan al navegar por tu página puede ser determinante a la hora de tomar una decisión de compra, por lo que es vital contar con un sitio veloz y 100% escalable.</w:t>
      </w:r>
    </w:p>
    <w:p w:rsidR="00000000" w:rsidDel="00000000" w:rsidP="00000000" w:rsidRDefault="00000000" w:rsidRPr="00000000" w14:paraId="00000011">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Para medir la velocidad o el rendimiento de tu sitio web puedes hacer uso de herramientas gratuitas en línea, las cuales proporcionan consejos útiles para optimizar tu web. También es importante que habilites el almacenamiento en caché de tu página, actualices todos tus </w:t>
      </w:r>
      <w:r w:rsidDel="00000000" w:rsidR="00000000" w:rsidRPr="00000000">
        <w:rPr>
          <w:rFonts w:ascii="Proxima Nova" w:cs="Proxima Nova" w:eastAsia="Proxima Nova" w:hAnsi="Proxima Nova"/>
          <w:i w:val="1"/>
          <w:sz w:val="22"/>
          <w:szCs w:val="22"/>
          <w:rtl w:val="0"/>
        </w:rPr>
        <w:t xml:space="preserve">scripts</w:t>
      </w:r>
      <w:r w:rsidDel="00000000" w:rsidR="00000000" w:rsidRPr="00000000">
        <w:rPr>
          <w:rFonts w:ascii="Proxima Nova" w:cs="Proxima Nova" w:eastAsia="Proxima Nova" w:hAnsi="Proxima Nova"/>
          <w:sz w:val="22"/>
          <w:szCs w:val="22"/>
          <w:rtl w:val="0"/>
        </w:rPr>
        <w:t xml:space="preserve"> e incluso evalúes si tienes </w:t>
      </w:r>
      <w:r w:rsidDel="00000000" w:rsidR="00000000" w:rsidRPr="00000000">
        <w:rPr>
          <w:rFonts w:ascii="Proxima Nova" w:cs="Proxima Nova" w:eastAsia="Proxima Nova" w:hAnsi="Proxima Nova"/>
          <w:i w:val="1"/>
          <w:sz w:val="22"/>
          <w:szCs w:val="22"/>
          <w:rtl w:val="0"/>
        </w:rPr>
        <w:t xml:space="preserve">plugins</w:t>
      </w:r>
      <w:r w:rsidDel="00000000" w:rsidR="00000000" w:rsidRPr="00000000">
        <w:rPr>
          <w:rFonts w:ascii="Proxima Nova" w:cs="Proxima Nova" w:eastAsia="Proxima Nova" w:hAnsi="Proxima Nova"/>
          <w:sz w:val="22"/>
          <w:szCs w:val="22"/>
          <w:rtl w:val="0"/>
        </w:rPr>
        <w:t xml:space="preserve"> innecesarios que puedes eliminar. Y recuerda, la elección de un buen proveedor de </w:t>
      </w:r>
      <w:r w:rsidDel="00000000" w:rsidR="00000000" w:rsidRPr="00000000">
        <w:rPr>
          <w:rFonts w:ascii="Proxima Nova" w:cs="Proxima Nova" w:eastAsia="Proxima Nova" w:hAnsi="Proxima Nova"/>
          <w:i w:val="1"/>
          <w:sz w:val="22"/>
          <w:szCs w:val="22"/>
          <w:rtl w:val="0"/>
        </w:rPr>
        <w:t xml:space="preserve">hosting</w:t>
      </w:r>
      <w:r w:rsidDel="00000000" w:rsidR="00000000" w:rsidRPr="00000000">
        <w:rPr>
          <w:rFonts w:ascii="Proxima Nova" w:cs="Proxima Nova" w:eastAsia="Proxima Nova" w:hAnsi="Proxima Nova"/>
          <w:sz w:val="22"/>
          <w:szCs w:val="22"/>
          <w:rtl w:val="0"/>
        </w:rPr>
        <w:t xml:space="preserve"> es esencial para contar con una web rápida.</w:t>
      </w:r>
    </w:p>
    <w:p w:rsidR="00000000" w:rsidDel="00000000" w:rsidP="00000000" w:rsidRDefault="00000000" w:rsidRPr="00000000" w14:paraId="00000013">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Prevé la gran cantidad de tráfico hacia tu sitio</w:t>
      </w:r>
    </w:p>
    <w:p w:rsidR="00000000" w:rsidDel="00000000" w:rsidP="00000000" w:rsidRDefault="00000000" w:rsidRPr="00000000" w14:paraId="0000001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Garantizar total disponibilidad de tu página durante los periodos de alta demanda, como el Black Friday, es fundamental para el éxito de tus ventas en línea. Para esto, te recomendamos dar seguimiento al tráfico de tu sitio web para realizar un análisis de la cantidad de visitas que has recibido hasta ahora y hacer una proyección de cuánto esperas recibir.</w:t>
      </w:r>
    </w:p>
    <w:p w:rsidR="00000000" w:rsidDel="00000000" w:rsidP="00000000" w:rsidRDefault="00000000" w:rsidRPr="00000000" w14:paraId="0000001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Con estos datos en mano, entra en contacto con tu proveedor de </w:t>
      </w:r>
      <w:r w:rsidDel="00000000" w:rsidR="00000000" w:rsidRPr="00000000">
        <w:rPr>
          <w:rFonts w:ascii="Proxima Nova" w:cs="Proxima Nova" w:eastAsia="Proxima Nova" w:hAnsi="Proxima Nova"/>
          <w:i w:val="1"/>
          <w:sz w:val="22"/>
          <w:szCs w:val="22"/>
          <w:rtl w:val="0"/>
        </w:rPr>
        <w:t xml:space="preserve">hosting</w:t>
      </w:r>
      <w:r w:rsidDel="00000000" w:rsidR="00000000" w:rsidRPr="00000000">
        <w:rPr>
          <w:rFonts w:ascii="Proxima Nova" w:cs="Proxima Nova" w:eastAsia="Proxima Nova" w:hAnsi="Proxima Nova"/>
          <w:sz w:val="22"/>
          <w:szCs w:val="22"/>
          <w:rtl w:val="0"/>
        </w:rPr>
        <w:t xml:space="preserve"> para revisar si el servicio de alojamiento de tu sitio web cuenta con la capacidad de soportar el tráfico que esperas recibir.</w:t>
      </w:r>
    </w:p>
    <w:p w:rsidR="00000000" w:rsidDel="00000000" w:rsidP="00000000" w:rsidRDefault="00000000" w:rsidRPr="00000000" w14:paraId="00000018">
      <w:pPr>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i w:val="1"/>
          <w:sz w:val="22"/>
          <w:szCs w:val="22"/>
        </w:rPr>
      </w:pPr>
      <w:r w:rsidDel="00000000" w:rsidR="00000000" w:rsidRPr="00000000">
        <w:rPr>
          <w:rFonts w:ascii="Proxima Nova" w:cs="Proxima Nova" w:eastAsia="Proxima Nova" w:hAnsi="Proxima Nova"/>
          <w:b w:val="1"/>
          <w:sz w:val="22"/>
          <w:szCs w:val="22"/>
          <w:rtl w:val="0"/>
        </w:rPr>
        <w:t xml:space="preserve">Apóyate en una </w:t>
      </w:r>
      <w:r w:rsidDel="00000000" w:rsidR="00000000" w:rsidRPr="00000000">
        <w:rPr>
          <w:rFonts w:ascii="Proxima Nova" w:cs="Proxima Nova" w:eastAsia="Proxima Nova" w:hAnsi="Proxima Nova"/>
          <w:b w:val="1"/>
          <w:i w:val="1"/>
          <w:sz w:val="22"/>
          <w:szCs w:val="22"/>
          <w:rtl w:val="0"/>
        </w:rPr>
        <w:t xml:space="preserve">landing page</w:t>
      </w:r>
    </w:p>
    <w:p w:rsidR="00000000" w:rsidDel="00000000" w:rsidP="00000000" w:rsidRDefault="00000000" w:rsidRPr="00000000" w14:paraId="0000001A">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Aprovecha para diferenciarte de la competencia a través de una página destino, pues no hay mejor manera de ofrecerle a tus clientes de manera directa todo aquello que están buscando incluso antes de comprar.</w:t>
      </w:r>
    </w:p>
    <w:p w:rsidR="00000000" w:rsidDel="00000000" w:rsidP="00000000" w:rsidRDefault="00000000" w:rsidRPr="00000000" w14:paraId="0000001B">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sz w:val="22"/>
          <w:szCs w:val="22"/>
          <w:rtl w:val="0"/>
        </w:rPr>
        <w:t xml:space="preserve">No olvides añadirle toda tu creatividad: ofrece algún descuento o cupón a aquellos usuarios registrados desde la página, añade una cuenta regresiva y haz que reciban las ofertas directas a su correo.</w:t>
      </w: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No olvides la seguridad</w:t>
      </w:r>
    </w:p>
    <w:p w:rsidR="00000000" w:rsidDel="00000000" w:rsidP="00000000" w:rsidRDefault="00000000" w:rsidRPr="00000000" w14:paraId="0000001F">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Como sabes, una gran cantidad de tráfico hacia tu sitio web implica una mayor cantidad de registro de datos personales, por lo que la seguridad de tus usuarios es algo primordial. No tires por la borda todo tu trabajo y mantén tu página a salvo con la tecnología más avanzada en seguridad. </w:t>
      </w:r>
      <w:r w:rsidDel="00000000" w:rsidR="00000000" w:rsidRPr="00000000">
        <w:rPr>
          <w:rFonts w:ascii="Proxima Nova" w:cs="Proxima Nova" w:eastAsia="Proxima Nova" w:hAnsi="Proxima Nova"/>
          <w:b w:val="1"/>
          <w:sz w:val="22"/>
          <w:szCs w:val="22"/>
          <w:rtl w:val="0"/>
        </w:rPr>
        <w:t xml:space="preserve">HostGator </w:t>
      </w:r>
      <w:r w:rsidDel="00000000" w:rsidR="00000000" w:rsidRPr="00000000">
        <w:rPr>
          <w:rFonts w:ascii="Proxima Nova" w:cs="Proxima Nova" w:eastAsia="Proxima Nova" w:hAnsi="Proxima Nova"/>
          <w:sz w:val="22"/>
          <w:szCs w:val="22"/>
          <w:rtl w:val="0"/>
        </w:rPr>
        <w:t xml:space="preserve">incluye en sus planes de alojamiento el Certificado SSL (Secure Sockets Layer), el cual agrega un nivel extra de protección por medio de la criptografía y garantiza mayor seguridad para las transacciones en tu tienda virtual.</w:t>
      </w:r>
    </w:p>
    <w:p w:rsidR="00000000" w:rsidDel="00000000" w:rsidP="00000000" w:rsidRDefault="00000000" w:rsidRPr="00000000" w14:paraId="00000020">
      <w:pPr>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Aprovecha esta temporada para llevar tu negocio al siguiente nivel con estos consejos y comienza por ofrecer a tus clientes una experiencia de compra única que los haga pensar en tu marca como la primera opción en el próximo </w:t>
      </w:r>
      <w:r w:rsidDel="00000000" w:rsidR="00000000" w:rsidRPr="00000000">
        <w:rPr>
          <w:rFonts w:ascii="Proxima Nova" w:cs="Proxima Nova" w:eastAsia="Proxima Nova" w:hAnsi="Proxima Nova"/>
          <w:i w:val="1"/>
          <w:sz w:val="22"/>
          <w:szCs w:val="22"/>
          <w:rtl w:val="0"/>
        </w:rPr>
        <w:t xml:space="preserve">B</w:t>
      </w:r>
      <w:r w:rsidDel="00000000" w:rsidR="00000000" w:rsidRPr="00000000">
        <w:rPr>
          <w:rFonts w:ascii="Proxima Nova" w:cs="Proxima Nova" w:eastAsia="Proxima Nova" w:hAnsi="Proxima Nova"/>
          <w:i w:val="1"/>
          <w:sz w:val="22"/>
          <w:szCs w:val="22"/>
          <w:rtl w:val="0"/>
        </w:rPr>
        <w:t xml:space="preserve">lack Friday.</w:t>
      </w:r>
    </w:p>
    <w:p w:rsidR="00000000" w:rsidDel="00000000" w:rsidP="00000000" w:rsidRDefault="00000000" w:rsidRPr="00000000" w14:paraId="00000022">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4">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25">
      <w:pPr>
        <w:spacing w:line="276"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HostGator</w:t>
      </w:r>
    </w:p>
    <w:p w:rsidR="00000000" w:rsidDel="00000000" w:rsidP="00000000" w:rsidRDefault="00000000" w:rsidRPr="00000000" w14:paraId="00000026">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HostGator </w:t>
      </w:r>
      <w:r w:rsidDel="00000000" w:rsidR="00000000" w:rsidRPr="00000000">
        <w:rPr>
          <w:rFonts w:ascii="Proxima Nova" w:cs="Proxima Nova" w:eastAsia="Proxima Nova" w:hAnsi="Proxima Nova"/>
          <w:sz w:val="20"/>
          <w:szCs w:val="20"/>
          <w:rtl w:val="0"/>
        </w:rPr>
        <w:t xml:space="preserve">es una empresa con un amplio reconocimiento en la industria de alojamiento de sitios web. Forma parte de Endurance International Group, el cual cuenta con aproximadamente 12 millones de dominios alojados. Creada en 2002 y operando en México desde 2015, </w:t>
      </w:r>
      <w:r w:rsidDel="00000000" w:rsidR="00000000" w:rsidRPr="00000000">
        <w:rPr>
          <w:rFonts w:ascii="Proxima Nova" w:cs="Proxima Nova" w:eastAsia="Proxima Nova" w:hAnsi="Proxima Nova"/>
          <w:b w:val="1"/>
          <w:sz w:val="20"/>
          <w:szCs w:val="20"/>
          <w:rtl w:val="0"/>
        </w:rPr>
        <w:t xml:space="preserve">HostGator</w:t>
      </w:r>
      <w:r w:rsidDel="00000000" w:rsidR="00000000" w:rsidRPr="00000000">
        <w:rPr>
          <w:rFonts w:ascii="Proxima Nova" w:cs="Proxima Nova" w:eastAsia="Proxima Nova" w:hAnsi="Proxima Nova"/>
          <w:sz w:val="20"/>
          <w:szCs w:val="20"/>
          <w:rtl w:val="0"/>
        </w:rPr>
        <w:t xml:space="preserve"> se dedica a ofrecer servicios de alta calidad de acuerdo a las necesidades de sus clientes, quienes pueden ser personas que crean un sitio online por primera vez, hasta desarrolladores web profesionales. El portafolio de productos de la compañía incluye registro de dominios, hosting de sitios web, servidores virtuales privados, servidores dedicados, certificados SSL y otras herramientas utilizando las mejores prácticas de HostGator EE.UU., Brasil, Rusia, China e India. Para más información visite </w:t>
      </w:r>
      <w:hyperlink r:id="rId8">
        <w:r w:rsidDel="00000000" w:rsidR="00000000" w:rsidRPr="00000000">
          <w:rPr>
            <w:rFonts w:ascii="Proxima Nova" w:cs="Proxima Nova" w:eastAsia="Proxima Nova" w:hAnsi="Proxima Nova"/>
            <w:color w:val="1155cc"/>
            <w:sz w:val="20"/>
            <w:szCs w:val="20"/>
            <w:u w:val="single"/>
            <w:rtl w:val="0"/>
          </w:rPr>
          <w:t xml:space="preserve">www.hostgator.mx</w:t>
        </w:r>
      </w:hyperlink>
      <w:r w:rsidDel="00000000" w:rsidR="00000000" w:rsidRPr="00000000">
        <w:rPr>
          <w:rtl w:val="0"/>
        </w:rPr>
      </w:r>
    </w:p>
    <w:p w:rsidR="00000000" w:rsidDel="00000000" w:rsidP="00000000" w:rsidRDefault="00000000" w:rsidRPr="00000000" w14:paraId="00000027">
      <w:pPr>
        <w:spacing w:line="276" w:lineRule="auto"/>
        <w:jc w:val="both"/>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8">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Síguenos en:</w:t>
      </w:r>
      <w:r w:rsidDel="00000000" w:rsidR="00000000" w:rsidRPr="00000000">
        <w:rPr>
          <w:rtl w:val="0"/>
        </w:rPr>
      </w:r>
    </w:p>
    <w:p w:rsidR="00000000" w:rsidDel="00000000" w:rsidP="00000000" w:rsidRDefault="00000000" w:rsidRPr="00000000" w14:paraId="00000029">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Facebook: </w:t>
      </w:r>
      <w:hyperlink r:id="rId9">
        <w:r w:rsidDel="00000000" w:rsidR="00000000" w:rsidRPr="00000000">
          <w:rPr>
            <w:rFonts w:ascii="Proxima Nova" w:cs="Proxima Nova" w:eastAsia="Proxima Nova" w:hAnsi="Proxima Nova"/>
            <w:sz w:val="20"/>
            <w:szCs w:val="20"/>
            <w:u w:val="single"/>
            <w:rtl w:val="0"/>
          </w:rPr>
          <w:t xml:space="preserve">https://www.facebook.com/HostGatorEspanol/</w:t>
        </w:r>
      </w:hyperlink>
      <w:r w:rsidDel="00000000" w:rsidR="00000000" w:rsidRPr="00000000">
        <w:rPr>
          <w:rtl w:val="0"/>
        </w:rPr>
      </w:r>
    </w:p>
    <w:p w:rsidR="00000000" w:rsidDel="00000000" w:rsidP="00000000" w:rsidRDefault="00000000" w:rsidRPr="00000000" w14:paraId="0000002A">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Twitter: </w:t>
      </w:r>
      <w:hyperlink r:id="rId10">
        <w:r w:rsidDel="00000000" w:rsidR="00000000" w:rsidRPr="00000000">
          <w:rPr>
            <w:rFonts w:ascii="Proxima Nova" w:cs="Proxima Nova" w:eastAsia="Proxima Nova" w:hAnsi="Proxima Nova"/>
            <w:sz w:val="20"/>
            <w:szCs w:val="20"/>
            <w:u w:val="single"/>
            <w:rtl w:val="0"/>
          </w:rPr>
          <w:t xml:space="preserve">https://twitter.com/HostGatorES</w:t>
        </w:r>
      </w:hyperlink>
      <w:r w:rsidDel="00000000" w:rsidR="00000000" w:rsidRPr="00000000">
        <w:rPr>
          <w:rtl w:val="0"/>
        </w:rPr>
      </w:r>
    </w:p>
    <w:p w:rsidR="00000000" w:rsidDel="00000000" w:rsidP="00000000" w:rsidRDefault="00000000" w:rsidRPr="00000000" w14:paraId="0000002B">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LinkedIn: </w:t>
      </w:r>
      <w:hyperlink r:id="rId11">
        <w:r w:rsidDel="00000000" w:rsidR="00000000" w:rsidRPr="00000000">
          <w:rPr>
            <w:rFonts w:ascii="Proxima Nova" w:cs="Proxima Nova" w:eastAsia="Proxima Nova" w:hAnsi="Proxima Nova"/>
            <w:sz w:val="20"/>
            <w:szCs w:val="20"/>
            <w:u w:val="single"/>
            <w:rtl w:val="0"/>
          </w:rPr>
          <w:t xml:space="preserve">https://www.linkedin.com/company/hostgator-latam/</w:t>
        </w:r>
      </w:hyperlink>
      <w:r w:rsidDel="00000000" w:rsidR="00000000" w:rsidRPr="00000000">
        <w:rPr>
          <w:rtl w:val="0"/>
        </w:rPr>
      </w:r>
    </w:p>
    <w:p w:rsidR="00000000" w:rsidDel="00000000" w:rsidP="00000000" w:rsidRDefault="00000000" w:rsidRPr="00000000" w14:paraId="0000002C">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Instagram: </w:t>
      </w:r>
      <w:hyperlink r:id="rId12">
        <w:r w:rsidDel="00000000" w:rsidR="00000000" w:rsidRPr="00000000">
          <w:rPr>
            <w:rFonts w:ascii="Proxima Nova" w:cs="Proxima Nova" w:eastAsia="Proxima Nova" w:hAnsi="Proxima Nova"/>
            <w:sz w:val="20"/>
            <w:szCs w:val="20"/>
            <w:u w:val="single"/>
            <w:rtl w:val="0"/>
          </w:rPr>
          <w:t xml:space="preserve">https://www.instagram.com/hostgatorespanol/</w:t>
        </w:r>
      </w:hyperlink>
      <w:r w:rsidDel="00000000" w:rsidR="00000000" w:rsidRPr="00000000">
        <w:rPr>
          <w:rtl w:val="0"/>
        </w:rPr>
      </w:r>
    </w:p>
    <w:p w:rsidR="00000000" w:rsidDel="00000000" w:rsidP="00000000" w:rsidRDefault="00000000" w:rsidRPr="00000000" w14:paraId="0000002D">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Youtube: </w:t>
      </w:r>
      <w:hyperlink r:id="rId13">
        <w:r w:rsidDel="00000000" w:rsidR="00000000" w:rsidRPr="00000000">
          <w:rPr>
            <w:rFonts w:ascii="Proxima Nova" w:cs="Proxima Nova" w:eastAsia="Proxima Nova" w:hAnsi="Proxima Nova"/>
            <w:sz w:val="20"/>
            <w:szCs w:val="20"/>
            <w:u w:val="single"/>
            <w:rtl w:val="0"/>
          </w:rPr>
          <w:t xml:space="preserve">https://www.youtube.com/c/HostGatorM%C3%A9xico</w:t>
        </w:r>
      </w:hyperlink>
      <w:r w:rsidDel="00000000" w:rsidR="00000000" w:rsidRPr="00000000">
        <w:rPr>
          <w:rtl w:val="0"/>
        </w:rPr>
      </w:r>
    </w:p>
    <w:p w:rsidR="00000000" w:rsidDel="00000000" w:rsidP="00000000" w:rsidRDefault="00000000" w:rsidRPr="00000000" w14:paraId="0000002E">
      <w:pPr>
        <w:spacing w:line="276" w:lineRule="auto"/>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F">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tl w:val="0"/>
        </w:rPr>
      </w:r>
    </w:p>
    <w:p w:rsidR="00000000" w:rsidDel="00000000" w:rsidP="00000000" w:rsidRDefault="00000000" w:rsidRPr="00000000" w14:paraId="00000030">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Mario García</w:t>
      </w:r>
    </w:p>
    <w:p w:rsidR="00000000" w:rsidDel="00000000" w:rsidP="00000000" w:rsidRDefault="00000000" w:rsidRPr="00000000" w14:paraId="00000031">
      <w:pPr>
        <w:widowControl w:val="0"/>
        <w:jc w:val="both"/>
        <w:rPr>
          <w:rFonts w:ascii="Proxima Nova" w:cs="Proxima Nova" w:eastAsia="Proxima Nova" w:hAnsi="Proxima Nova"/>
          <w:sz w:val="20"/>
          <w:szCs w:val="20"/>
        </w:rPr>
      </w:pPr>
      <w:hyperlink r:id="rId14">
        <w:r w:rsidDel="00000000" w:rsidR="00000000" w:rsidRPr="00000000">
          <w:rPr>
            <w:rFonts w:ascii="Proxima Nova" w:cs="Proxima Nova" w:eastAsia="Proxima Nova" w:hAnsi="Proxima Nova"/>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32">
      <w:pPr>
        <w:widowControl w:val="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20"/>
          <w:szCs w:val="20"/>
          <w:rtl w:val="0"/>
        </w:rPr>
        <w:t xml:space="preserve">M.: 55 3930 2474</w:t>
      </w:r>
      <w:r w:rsidDel="00000000" w:rsidR="00000000" w:rsidRPr="00000000">
        <w:rPr>
          <w:rtl w:val="0"/>
        </w:rPr>
      </w:r>
    </w:p>
    <w:p w:rsidR="00000000" w:rsidDel="00000000" w:rsidP="00000000" w:rsidRDefault="00000000" w:rsidRPr="00000000" w14:paraId="00000033">
      <w:pPr>
        <w:spacing w:line="276" w:lineRule="auto"/>
        <w:jc w:val="both"/>
        <w:rPr>
          <w:rFonts w:ascii="Proxima Nova" w:cs="Proxima Nova" w:eastAsia="Proxima Nova" w:hAnsi="Proxima Nova"/>
          <w:b w:val="1"/>
          <w:sz w:val="20"/>
          <w:szCs w:val="20"/>
        </w:rPr>
      </w:pPr>
      <w:r w:rsidDel="00000000" w:rsidR="00000000" w:rsidRPr="00000000">
        <w:rPr>
          <w:rtl w:val="0"/>
        </w:rPr>
      </w:r>
    </w:p>
    <w:sectPr>
      <w:headerReference r:id="rId15" w:type="default"/>
      <w:headerReference r:id="rId16" w:type="first"/>
      <w:footerReference r:id="rId17"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6">
    <w:pPr>
      <w:spacing w:line="276" w:lineRule="auto"/>
      <w:jc w:val="center"/>
      <w:rPr/>
    </w:pPr>
    <w:r w:rsidDel="00000000" w:rsidR="00000000" w:rsidRPr="00000000">
      <w:rPr>
        <w:rFonts w:ascii="Open Sans" w:cs="Open Sans" w:eastAsia="Open Sans" w:hAnsi="Open Sans"/>
        <w:sz w:val="22"/>
        <w:szCs w:val="22"/>
      </w:rPr>
      <w:drawing>
        <wp:inline distB="114300" distT="114300" distL="114300" distR="114300">
          <wp:extent cx="3228975" cy="68995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28975" cy="6899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hostgator-latam/" TargetMode="External"/><Relationship Id="rId10" Type="http://schemas.openxmlformats.org/officeDocument/2006/relationships/hyperlink" Target="https://twitter.com/HostGatorES" TargetMode="External"/><Relationship Id="rId13" Type="http://schemas.openxmlformats.org/officeDocument/2006/relationships/hyperlink" Target="https://www.youtube.com/c/HostGatorM%C3%A9xico" TargetMode="External"/><Relationship Id="rId12" Type="http://schemas.openxmlformats.org/officeDocument/2006/relationships/hyperlink" Target="https://www.instagram.com/hostgatorespan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ostGatorEspanol/" TargetMode="External"/><Relationship Id="rId15" Type="http://schemas.openxmlformats.org/officeDocument/2006/relationships/header" Target="header2.xml"/><Relationship Id="rId14" Type="http://schemas.openxmlformats.org/officeDocument/2006/relationships/hyperlink" Target="mailto:mario@another.co"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ghfly.com/materiais/latam/download/kit-black-friday-2019/ebook.pdf" TargetMode="External"/><Relationship Id="rId7" Type="http://schemas.openxmlformats.org/officeDocument/2006/relationships/hyperlink" Target="https://ghfly.com/materiais/latam/download/kit-black-friday-2019/ebook.pdf" TargetMode="External"/><Relationship Id="rId8" Type="http://schemas.openxmlformats.org/officeDocument/2006/relationships/hyperlink" Target="http://www.hostgator.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